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23" w:rsidRDefault="00875C45" w:rsidP="00DE4441">
      <w:pPr>
        <w:pStyle w:val="Listeavsnitt"/>
        <w:ind w:left="284"/>
        <w:rPr>
          <w:rFonts w:eastAsiaTheme="minorEastAsia"/>
          <w:color w:val="002060"/>
          <w:kern w:val="24"/>
          <w:sz w:val="28"/>
          <w:szCs w:val="28"/>
        </w:rPr>
      </w:pPr>
      <w:r w:rsidRPr="00DE4441">
        <w:rPr>
          <w:rFonts w:eastAsiaTheme="minorEastAsia"/>
          <w:color w:val="002060"/>
          <w:kern w:val="24"/>
          <w:sz w:val="28"/>
          <w:szCs w:val="28"/>
        </w:rPr>
        <w:t xml:space="preserve">INVITASJON TIL SIKKERHETSKURS I BRUK OG SIKKERHET MED SALUTTKANONER OG SVARTKRUTTVÅPEN FOR </w:t>
      </w:r>
      <w:r w:rsidR="00A12D23">
        <w:rPr>
          <w:rFonts w:eastAsiaTheme="minorEastAsia"/>
          <w:color w:val="002060"/>
          <w:kern w:val="24"/>
          <w:sz w:val="28"/>
          <w:szCs w:val="28"/>
        </w:rPr>
        <w:t>MEDLEMMER</w:t>
      </w:r>
    </w:p>
    <w:p w:rsidR="00875C45" w:rsidRPr="00DE4441" w:rsidRDefault="00E30620" w:rsidP="00DE4441">
      <w:pPr>
        <w:pStyle w:val="Listeavsnitt"/>
        <w:ind w:left="284"/>
        <w:rPr>
          <w:rFonts w:eastAsiaTheme="minorEastAsia"/>
          <w:color w:val="002060"/>
          <w:kern w:val="24"/>
          <w:sz w:val="28"/>
          <w:szCs w:val="28"/>
        </w:rPr>
      </w:pPr>
      <w:r>
        <w:rPr>
          <w:rFonts w:eastAsiaTheme="minorEastAsia"/>
          <w:color w:val="002060"/>
          <w:kern w:val="24"/>
          <w:sz w:val="28"/>
          <w:szCs w:val="28"/>
        </w:rPr>
        <w:t>TILSLUTTET NORSK ARTILLERILAUG</w:t>
      </w:r>
    </w:p>
    <w:p w:rsidR="00875C45" w:rsidRPr="00DE4441" w:rsidRDefault="00875C45" w:rsidP="00DE4441">
      <w:pPr>
        <w:pStyle w:val="Listeavsnitt"/>
        <w:ind w:left="284"/>
        <w:rPr>
          <w:rFonts w:eastAsiaTheme="minorEastAsia"/>
          <w:color w:val="002060"/>
          <w:kern w:val="24"/>
          <w:sz w:val="28"/>
          <w:szCs w:val="28"/>
        </w:rPr>
      </w:pPr>
    </w:p>
    <w:p w:rsidR="00383DE9" w:rsidRPr="00383DE9" w:rsidRDefault="00875C45" w:rsidP="00383DE9">
      <w:pPr>
        <w:ind w:left="284"/>
        <w:rPr>
          <w:color w:val="0070C0"/>
          <w:sz w:val="24"/>
          <w:szCs w:val="24"/>
        </w:rPr>
      </w:pPr>
      <w:r w:rsidRPr="00DE4441">
        <w:rPr>
          <w:rFonts w:eastAsiaTheme="minorEastAsia"/>
          <w:color w:val="002060"/>
          <w:kern w:val="24"/>
          <w:sz w:val="28"/>
          <w:szCs w:val="28"/>
        </w:rPr>
        <w:t xml:space="preserve">Sted: </w:t>
      </w:r>
      <w:r w:rsidR="000B6470">
        <w:rPr>
          <w:rFonts w:eastAsiaTheme="minorEastAsia"/>
          <w:color w:val="002060"/>
          <w:kern w:val="24"/>
          <w:sz w:val="28"/>
          <w:szCs w:val="28"/>
        </w:rPr>
        <w:t>Fredriksten festning Halden, Øvre magasin Indre festning.</w:t>
      </w:r>
    </w:p>
    <w:p w:rsidR="00875C45" w:rsidRPr="00DE4441" w:rsidRDefault="00875C45" w:rsidP="00DE4441">
      <w:pPr>
        <w:pStyle w:val="Listeavsnitt"/>
        <w:ind w:left="284"/>
        <w:rPr>
          <w:rFonts w:eastAsiaTheme="minorEastAsia"/>
          <w:color w:val="002060"/>
          <w:kern w:val="24"/>
          <w:sz w:val="28"/>
          <w:szCs w:val="28"/>
        </w:rPr>
      </w:pPr>
      <w:r w:rsidRPr="00DE4441">
        <w:rPr>
          <w:rFonts w:eastAsiaTheme="minorEastAsia"/>
          <w:color w:val="002060"/>
          <w:kern w:val="24"/>
          <w:sz w:val="28"/>
          <w:szCs w:val="28"/>
        </w:rPr>
        <w:t xml:space="preserve">Tid: </w:t>
      </w:r>
      <w:r w:rsidR="00B0795A">
        <w:rPr>
          <w:rFonts w:eastAsiaTheme="minorEastAsia"/>
          <w:color w:val="002060"/>
          <w:kern w:val="24"/>
          <w:sz w:val="28"/>
          <w:szCs w:val="28"/>
        </w:rPr>
        <w:t xml:space="preserve">Lørdag </w:t>
      </w:r>
      <w:r w:rsidR="000B6470">
        <w:rPr>
          <w:rFonts w:eastAsiaTheme="minorEastAsia"/>
          <w:color w:val="002060"/>
          <w:kern w:val="24"/>
          <w:sz w:val="28"/>
          <w:szCs w:val="28"/>
        </w:rPr>
        <w:t>25 sept 2021</w:t>
      </w:r>
      <w:r w:rsidR="00A12D23">
        <w:rPr>
          <w:rFonts w:eastAsiaTheme="minorEastAsia"/>
          <w:color w:val="002060"/>
          <w:kern w:val="24"/>
          <w:sz w:val="28"/>
          <w:szCs w:val="28"/>
        </w:rPr>
        <w:t xml:space="preserve"> </w:t>
      </w:r>
      <w:r w:rsidRPr="00DE4441">
        <w:rPr>
          <w:rFonts w:eastAsiaTheme="minorEastAsia"/>
          <w:color w:val="002060"/>
          <w:kern w:val="24"/>
          <w:sz w:val="28"/>
          <w:szCs w:val="28"/>
        </w:rPr>
        <w:t xml:space="preserve">fra kl </w:t>
      </w:r>
      <w:r w:rsidR="009C3C5D">
        <w:rPr>
          <w:rFonts w:eastAsiaTheme="minorEastAsia"/>
          <w:color w:val="002060"/>
          <w:kern w:val="24"/>
          <w:sz w:val="28"/>
          <w:szCs w:val="28"/>
        </w:rPr>
        <w:t>09</w:t>
      </w:r>
      <w:r w:rsidRPr="00DE4441">
        <w:rPr>
          <w:rFonts w:eastAsiaTheme="minorEastAsia"/>
          <w:color w:val="002060"/>
          <w:kern w:val="24"/>
          <w:sz w:val="28"/>
          <w:szCs w:val="28"/>
        </w:rPr>
        <w:t xml:space="preserve">.00 til kl ca </w:t>
      </w:r>
      <w:r w:rsidR="000B6470">
        <w:rPr>
          <w:rFonts w:eastAsiaTheme="minorEastAsia"/>
          <w:color w:val="002060"/>
          <w:kern w:val="24"/>
          <w:sz w:val="28"/>
          <w:szCs w:val="28"/>
        </w:rPr>
        <w:t>15</w:t>
      </w:r>
      <w:r w:rsidRPr="00DE4441">
        <w:rPr>
          <w:rFonts w:eastAsiaTheme="minorEastAsia"/>
          <w:color w:val="002060"/>
          <w:kern w:val="24"/>
          <w:sz w:val="28"/>
          <w:szCs w:val="28"/>
        </w:rPr>
        <w:t>.00</w:t>
      </w:r>
    </w:p>
    <w:p w:rsidR="00875C45" w:rsidRPr="00DE4441" w:rsidRDefault="00875C45" w:rsidP="00DE4441">
      <w:pPr>
        <w:pStyle w:val="Listeavsnitt"/>
        <w:ind w:left="284"/>
        <w:rPr>
          <w:rFonts w:eastAsiaTheme="minorEastAsia"/>
          <w:color w:val="002060"/>
          <w:kern w:val="24"/>
          <w:sz w:val="28"/>
          <w:szCs w:val="28"/>
        </w:rPr>
      </w:pPr>
    </w:p>
    <w:p w:rsidR="00875C45" w:rsidRPr="00DE4441" w:rsidRDefault="00875C45" w:rsidP="00DE4441">
      <w:pPr>
        <w:pStyle w:val="Listeavsnitt"/>
        <w:ind w:left="284"/>
        <w:rPr>
          <w:rFonts w:asciiTheme="minorHAnsi" w:eastAsiaTheme="minorEastAsia" w:hAnsi="Calibri" w:cstheme="minorBidi"/>
          <w:color w:val="002060"/>
          <w:kern w:val="24"/>
        </w:rPr>
      </w:pPr>
      <w:r w:rsidRPr="00DE4441">
        <w:rPr>
          <w:rFonts w:eastAsiaTheme="minorEastAsia"/>
          <w:color w:val="002060"/>
          <w:kern w:val="24"/>
        </w:rPr>
        <w:t xml:space="preserve">Noa, Norsk Artillerilaug, inviterer med dette til sikkerhetskurs for </w:t>
      </w:r>
      <w:r w:rsidR="00A12D23">
        <w:rPr>
          <w:rFonts w:eastAsiaTheme="minorEastAsia"/>
          <w:color w:val="002060"/>
          <w:kern w:val="24"/>
        </w:rPr>
        <w:t>medlemmer og andre</w:t>
      </w:r>
      <w:r w:rsidRPr="00DE4441">
        <w:rPr>
          <w:rFonts w:eastAsiaTheme="minorEastAsia"/>
          <w:color w:val="002060"/>
          <w:kern w:val="24"/>
        </w:rPr>
        <w:t xml:space="preserve"> som skal holde tilsvarende </w:t>
      </w:r>
      <w:r w:rsidRPr="00DE4441">
        <w:rPr>
          <w:rFonts w:eastAsiaTheme="minorEastAsia"/>
          <w:color w:val="002060"/>
          <w:kern w:val="24"/>
          <w14:shadow w14:blurRad="50800" w14:dist="50800" w14:dir="5400000" w14:sx="35000" w14:sy="35000" w14:kx="0" w14:ky="0" w14:algn="ctr">
            <w14:srgbClr w14:val="000000">
              <w14:alpha w14:val="68000"/>
            </w14:srgbClr>
          </w14:shadow>
          <w14:reflection w14:blurRad="0" w14:stA="77000" w14:stPos="0" w14:endA="0" w14:endPos="0" w14:dist="0" w14:dir="0" w14:fadeDir="0" w14:sx="0" w14:sy="0" w14:kx="0" w14:ky="0" w14:algn="b"/>
        </w:rPr>
        <w:t>kurs</w:t>
      </w:r>
      <w:r w:rsidRPr="00DE4441">
        <w:rPr>
          <w:rFonts w:eastAsiaTheme="minorEastAsia"/>
          <w:color w:val="002060"/>
          <w:kern w:val="24"/>
        </w:rPr>
        <w:t xml:space="preserve"> for sine medlemmer i egne foreninger. NoA jobber for et felles sikkerhetsopplegg for sine medlemmer, slik at DSB og utøvende myndigheter skal ha tillitt til vår hobby og for at sikkerheten for publikum og egne medlemmer blir ivaretatt.</w:t>
      </w:r>
    </w:p>
    <w:p w:rsidR="00875C45" w:rsidRPr="00DE4441" w:rsidRDefault="00875C45" w:rsidP="00DE4441">
      <w:pPr>
        <w:pStyle w:val="Listeavsnitt"/>
        <w:ind w:left="284"/>
        <w:jc w:val="center"/>
        <w:rPr>
          <w:rFonts w:asciiTheme="minorHAnsi" w:eastAsiaTheme="minorEastAsia" w:hAnsi="Calibri" w:cstheme="minorBidi"/>
          <w:color w:val="002060"/>
          <w:kern w:val="24"/>
          <w14:glow w14:rad="0">
            <w14:schemeClr w14:val="bg2"/>
          </w14:glow>
        </w:rPr>
      </w:pPr>
    </w:p>
    <w:p w:rsidR="00875C45" w:rsidRPr="00DE4441" w:rsidRDefault="00DE4441" w:rsidP="00DE4441">
      <w:pPr>
        <w:pStyle w:val="Listeavsnitt"/>
        <w:ind w:left="284"/>
        <w:rPr>
          <w:rFonts w:asciiTheme="minorHAnsi" w:eastAsiaTheme="minorEastAsia" w:hAnsi="Calibri" w:cstheme="minorBidi"/>
          <w:b/>
          <w:color w:val="002060"/>
          <w:kern w:val="24"/>
        </w:rPr>
      </w:pPr>
      <w:r>
        <w:rPr>
          <w:noProof/>
        </w:rPr>
        <w:drawing>
          <wp:anchor distT="0" distB="0" distL="114300" distR="114300" simplePos="0" relativeHeight="251658240" behindDoc="1" locked="0" layoutInCell="1" allowOverlap="1">
            <wp:simplePos x="0" y="0"/>
            <wp:positionH relativeFrom="column">
              <wp:posOffset>2974340</wp:posOffset>
            </wp:positionH>
            <wp:positionV relativeFrom="paragraph">
              <wp:posOffset>635</wp:posOffset>
            </wp:positionV>
            <wp:extent cx="3444343" cy="4127500"/>
            <wp:effectExtent l="0" t="0" r="3810" b="6350"/>
            <wp:wrapNone/>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7">
                      <a:alphaModFix amt="71000"/>
                      <a:extLst>
                        <a:ext uri="{28A0092B-C50C-407E-A947-70E740481C1C}">
                          <a14:useLocalDpi xmlns:a14="http://schemas.microsoft.com/office/drawing/2010/main" val="0"/>
                        </a:ext>
                      </a:extLst>
                    </a:blip>
                    <a:stretch>
                      <a:fillRect/>
                    </a:stretch>
                  </pic:blipFill>
                  <pic:spPr>
                    <a:xfrm>
                      <a:off x="0" y="0"/>
                      <a:ext cx="3444343" cy="4127500"/>
                    </a:xfrm>
                    <a:prstGeom prst="rect">
                      <a:avLst/>
                    </a:prstGeom>
                  </pic:spPr>
                </pic:pic>
              </a:graphicData>
            </a:graphic>
            <wp14:sizeRelH relativeFrom="page">
              <wp14:pctWidth>0</wp14:pctWidth>
            </wp14:sizeRelH>
            <wp14:sizeRelV relativeFrom="page">
              <wp14:pctHeight>0</wp14:pctHeight>
            </wp14:sizeRelV>
          </wp:anchor>
        </w:drawing>
      </w:r>
      <w:r w:rsidR="00875C45" w:rsidRPr="00DE4441">
        <w:rPr>
          <w:rFonts w:asciiTheme="minorHAnsi" w:eastAsiaTheme="minorEastAsia" w:hAnsi="Calibri" w:cstheme="minorBidi"/>
          <w:b/>
          <w:color w:val="002060"/>
          <w:kern w:val="24"/>
        </w:rPr>
        <w:t>Hovedpunkter for kurset:</w:t>
      </w:r>
    </w:p>
    <w:p w:rsidR="00875C45" w:rsidRPr="00DE4441" w:rsidRDefault="00875C45" w:rsidP="00DE4441">
      <w:pPr>
        <w:pStyle w:val="Listeavsnitt"/>
        <w:ind w:left="284"/>
        <w:rPr>
          <w:rFonts w:asciiTheme="minorHAnsi" w:eastAsiaTheme="minorEastAsia" w:hAnsi="Calibri" w:cstheme="minorBidi"/>
          <w:color w:val="002060"/>
          <w:kern w:val="24"/>
        </w:rPr>
      </w:pPr>
      <w:r w:rsidRPr="00DE4441">
        <w:rPr>
          <w:rFonts w:asciiTheme="minorHAnsi" w:eastAsiaTheme="minorEastAsia" w:hAnsi="Calibri" w:cstheme="minorBidi"/>
          <w:color w:val="002060"/>
          <w:kern w:val="24"/>
        </w:rPr>
        <w:t>Innledning (med presentasjon av NoA og hvorfor behov for opplæring)</w:t>
      </w:r>
    </w:p>
    <w:p w:rsidR="00875C45" w:rsidRPr="00DE4441" w:rsidRDefault="00875C45" w:rsidP="00DE4441">
      <w:pPr>
        <w:pStyle w:val="Listeavsnitt"/>
        <w:ind w:left="284"/>
        <w:rPr>
          <w:color w:val="002060"/>
        </w:rPr>
      </w:pP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Sikkerhetsreglement, del 1 (DSB)</w:t>
      </w:r>
    </w:p>
    <w:p w:rsidR="00875C45" w:rsidRPr="00DE4441" w:rsidRDefault="00875C45" w:rsidP="000B6470">
      <w:pPr>
        <w:pStyle w:val="Listeavsnitt"/>
        <w:ind w:left="284"/>
        <w:rPr>
          <w:color w:val="002060"/>
        </w:rPr>
      </w:pPr>
      <w:r w:rsidRPr="00DE4441">
        <w:rPr>
          <w:rFonts w:asciiTheme="minorHAnsi" w:eastAsiaTheme="minorEastAsia" w:hAnsi="Calibri" w:cstheme="minorBidi"/>
          <w:color w:val="002060"/>
          <w:kern w:val="24"/>
        </w:rPr>
        <w:t>Lover og bestemmelser</w:t>
      </w:r>
      <w:r w:rsidR="000B6470">
        <w:rPr>
          <w:rFonts w:asciiTheme="minorHAnsi" w:eastAsiaTheme="minorEastAsia" w:hAnsi="Calibri" w:cstheme="minorBidi"/>
          <w:color w:val="002060"/>
          <w:kern w:val="24"/>
        </w:rPr>
        <w:t>, ny våpenlov (1 juni 21)</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Sikkerhetsreglement, del 2 (NoA)</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Sikkerhetsreglement, del 3 (Forening)</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Kort historikk</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Beskrivelse av skyts, musketter og munnladningspistoler, ammunisjon etc</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Ladetøy og attelasje</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Ulike typer karduser og forladninger</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Beskrive komplett ladeprosedyre, inkludert gjentatt s</w:t>
      </w:r>
      <w:r w:rsidR="000B6470">
        <w:rPr>
          <w:rFonts w:asciiTheme="minorHAnsi" w:eastAsiaTheme="minorEastAsia" w:hAnsi="Calibri" w:cstheme="minorBidi"/>
          <w:color w:val="002060"/>
          <w:kern w:val="24"/>
        </w:rPr>
        <w:t>alutt</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Avfyringsmetoder</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Prosedyre ved klikk/ forsager</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Førstehjelp</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Risikovurdering/ -håndtering</w:t>
      </w:r>
    </w:p>
    <w:p w:rsidR="00875C45" w:rsidRPr="00DE4441" w:rsidRDefault="00875C45" w:rsidP="00DE4441">
      <w:pPr>
        <w:pStyle w:val="Listeavsnitt"/>
        <w:numPr>
          <w:ilvl w:val="0"/>
          <w:numId w:val="1"/>
        </w:numPr>
        <w:ind w:left="284" w:firstLine="0"/>
        <w:rPr>
          <w:color w:val="002060"/>
        </w:rPr>
      </w:pPr>
      <w:r w:rsidRPr="00DE4441">
        <w:rPr>
          <w:rFonts w:asciiTheme="minorHAnsi" w:eastAsiaTheme="minorEastAsia" w:hAnsi="Calibri" w:cstheme="minorBidi"/>
          <w:color w:val="002060"/>
          <w:kern w:val="24"/>
        </w:rPr>
        <w:t>Praksis</w:t>
      </w:r>
    </w:p>
    <w:p w:rsidR="00875C45" w:rsidRPr="00DE4441" w:rsidRDefault="00875C45" w:rsidP="00DE4441">
      <w:pPr>
        <w:pStyle w:val="Listeavsnitt"/>
        <w:numPr>
          <w:ilvl w:val="1"/>
          <w:numId w:val="1"/>
        </w:numPr>
        <w:ind w:left="284" w:firstLine="0"/>
        <w:rPr>
          <w:color w:val="002060"/>
        </w:rPr>
      </w:pPr>
      <w:r w:rsidRPr="00DE4441">
        <w:rPr>
          <w:rFonts w:asciiTheme="minorHAnsi" w:eastAsiaTheme="minorEastAsia" w:hAnsi="Calibri" w:cstheme="minorBidi"/>
          <w:color w:val="002060"/>
          <w:kern w:val="24"/>
        </w:rPr>
        <w:t>Produksjon av karduser</w:t>
      </w:r>
    </w:p>
    <w:p w:rsidR="00875C45" w:rsidRPr="00DE4441" w:rsidRDefault="00875C45" w:rsidP="00DE4441">
      <w:pPr>
        <w:pStyle w:val="Listeavsnitt"/>
        <w:numPr>
          <w:ilvl w:val="1"/>
          <w:numId w:val="1"/>
        </w:numPr>
        <w:ind w:left="284" w:firstLine="0"/>
        <w:rPr>
          <w:color w:val="002060"/>
        </w:rPr>
      </w:pPr>
      <w:r w:rsidRPr="00DE4441">
        <w:rPr>
          <w:rFonts w:asciiTheme="minorHAnsi" w:eastAsiaTheme="minorEastAsia" w:hAnsi="Calibri" w:cstheme="minorBidi"/>
          <w:color w:val="002060"/>
          <w:kern w:val="24"/>
        </w:rPr>
        <w:t>Kanondrill, tørrtrening</w:t>
      </w:r>
    </w:p>
    <w:p w:rsidR="00875C45" w:rsidRPr="00DE4441" w:rsidRDefault="00875C45" w:rsidP="00DE4441">
      <w:pPr>
        <w:pStyle w:val="Listeavsnitt"/>
        <w:numPr>
          <w:ilvl w:val="1"/>
          <w:numId w:val="1"/>
        </w:numPr>
        <w:ind w:left="284" w:firstLine="0"/>
        <w:rPr>
          <w:color w:val="002060"/>
        </w:rPr>
      </w:pPr>
      <w:r w:rsidRPr="00DE4441">
        <w:rPr>
          <w:rFonts w:asciiTheme="minorHAnsi" w:eastAsiaTheme="minorEastAsia" w:hAnsi="Calibri" w:cstheme="minorBidi"/>
          <w:color w:val="002060"/>
          <w:kern w:val="24"/>
        </w:rPr>
        <w:t>Kanondrill, ”</w:t>
      </w:r>
      <w:r w:rsidR="00F3697E">
        <w:rPr>
          <w:rFonts w:asciiTheme="minorHAnsi" w:eastAsiaTheme="minorEastAsia" w:hAnsi="Calibri" w:cstheme="minorBidi"/>
          <w:color w:val="002060"/>
          <w:kern w:val="24"/>
        </w:rPr>
        <w:t>salutt, tørrtrening</w:t>
      </w:r>
      <w:r w:rsidRPr="00DE4441">
        <w:rPr>
          <w:rFonts w:asciiTheme="minorHAnsi" w:eastAsiaTheme="minorEastAsia" w:hAnsi="Calibri" w:cstheme="minorBidi"/>
          <w:color w:val="002060"/>
          <w:kern w:val="24"/>
        </w:rPr>
        <w:t>”</w:t>
      </w:r>
    </w:p>
    <w:p w:rsidR="00875C45" w:rsidRPr="00DE4441" w:rsidRDefault="00875C45" w:rsidP="00DE4441">
      <w:pPr>
        <w:pStyle w:val="Listeavsnitt"/>
        <w:numPr>
          <w:ilvl w:val="1"/>
          <w:numId w:val="1"/>
        </w:numPr>
        <w:ind w:left="284" w:firstLine="0"/>
        <w:rPr>
          <w:color w:val="002060"/>
        </w:rPr>
      </w:pPr>
      <w:r w:rsidRPr="00DE4441">
        <w:rPr>
          <w:rFonts w:asciiTheme="minorHAnsi" w:eastAsiaTheme="minorEastAsia" w:hAnsi="Calibri" w:cstheme="minorBidi"/>
          <w:color w:val="002060"/>
          <w:kern w:val="24"/>
        </w:rPr>
        <w:t>Puss og vedlikehold</w:t>
      </w:r>
    </w:p>
    <w:p w:rsidR="00875C45" w:rsidRPr="00383DE9" w:rsidRDefault="00875C45" w:rsidP="00604941">
      <w:pPr>
        <w:pStyle w:val="Listeavsnitt"/>
        <w:numPr>
          <w:ilvl w:val="1"/>
          <w:numId w:val="1"/>
        </w:numPr>
        <w:ind w:left="284" w:firstLine="0"/>
        <w:rPr>
          <w:color w:val="002060"/>
        </w:rPr>
      </w:pPr>
      <w:r w:rsidRPr="00383DE9">
        <w:rPr>
          <w:rFonts w:asciiTheme="minorHAnsi" w:eastAsiaTheme="minorEastAsia" w:hAnsi="Calibri" w:cstheme="minorBidi"/>
          <w:color w:val="002060"/>
          <w:kern w:val="24"/>
        </w:rPr>
        <w:t>Avslutning/ oppsummering</w:t>
      </w:r>
    </w:p>
    <w:p w:rsidR="00A12D23" w:rsidRDefault="00875C45" w:rsidP="00383DE9">
      <w:pPr>
        <w:ind w:left="284"/>
      </w:pPr>
      <w:r w:rsidRPr="00E30620">
        <w:rPr>
          <w:sz w:val="24"/>
          <w:szCs w:val="24"/>
        </w:rPr>
        <w:t xml:space="preserve">Pris for kurset vil være kr </w:t>
      </w:r>
      <w:r w:rsidR="00A12D23">
        <w:rPr>
          <w:sz w:val="24"/>
          <w:szCs w:val="24"/>
        </w:rPr>
        <w:t>3</w:t>
      </w:r>
      <w:r w:rsidR="0010249B" w:rsidRPr="00E30620">
        <w:rPr>
          <w:sz w:val="24"/>
          <w:szCs w:val="24"/>
        </w:rPr>
        <w:t>5</w:t>
      </w:r>
      <w:r w:rsidRPr="00E30620">
        <w:rPr>
          <w:sz w:val="24"/>
          <w:szCs w:val="24"/>
        </w:rPr>
        <w:t>0,- pr person</w:t>
      </w:r>
      <w:r w:rsidR="00E30620" w:rsidRPr="00E30620">
        <w:rPr>
          <w:sz w:val="24"/>
          <w:szCs w:val="24"/>
        </w:rPr>
        <w:t xml:space="preserve">. Dette </w:t>
      </w:r>
      <w:r w:rsidRPr="00E30620">
        <w:rPr>
          <w:sz w:val="24"/>
          <w:szCs w:val="24"/>
        </w:rPr>
        <w:t>dekker kursmateriale</w:t>
      </w:r>
      <w:r w:rsidR="00A12D23">
        <w:rPr>
          <w:sz w:val="24"/>
          <w:szCs w:val="24"/>
        </w:rPr>
        <w:t>, krutt og</w:t>
      </w:r>
      <w:r w:rsidR="00E30620" w:rsidRPr="00E30620">
        <w:rPr>
          <w:rFonts w:eastAsia="Times New Roman"/>
          <w:sz w:val="24"/>
          <w:szCs w:val="24"/>
        </w:rPr>
        <w:t xml:space="preserve"> kaffe/lunsj lørdag</w:t>
      </w:r>
      <w:r w:rsidR="00A12D23">
        <w:rPr>
          <w:rFonts w:eastAsia="Times New Roman"/>
          <w:sz w:val="24"/>
          <w:szCs w:val="24"/>
        </w:rPr>
        <w:t>.</w:t>
      </w:r>
      <w:r w:rsidR="00E30620" w:rsidRPr="00E30620">
        <w:rPr>
          <w:rFonts w:eastAsia="Times New Roman"/>
          <w:sz w:val="24"/>
          <w:szCs w:val="24"/>
        </w:rPr>
        <w:t> </w:t>
      </w:r>
      <w:r w:rsidR="00A12D23">
        <w:rPr>
          <w:rFonts w:eastAsia="Times New Roman"/>
          <w:sz w:val="24"/>
          <w:szCs w:val="24"/>
        </w:rPr>
        <w:t xml:space="preserve"> Skal man delta på det sosiale lørdag kveld, kommer kr 150,- i tillegg, totalt kr 500,- </w:t>
      </w:r>
      <w:r w:rsidR="00A12D23">
        <w:t xml:space="preserve">                                    </w:t>
      </w:r>
    </w:p>
    <w:p w:rsidR="000B6470" w:rsidRDefault="00E30620" w:rsidP="00DE4441">
      <w:pPr>
        <w:ind w:left="284"/>
        <w:rPr>
          <w:sz w:val="24"/>
          <w:szCs w:val="24"/>
        </w:rPr>
      </w:pPr>
      <w:r w:rsidRPr="00E30620">
        <w:rPr>
          <w:rFonts w:eastAsia="Times New Roman"/>
          <w:sz w:val="24"/>
          <w:szCs w:val="24"/>
        </w:rPr>
        <w:t xml:space="preserve">Mat lørdag kveld med sosialt samvær tar utgangspunkt i at vi benytter </w:t>
      </w:r>
      <w:r w:rsidR="000B6470">
        <w:rPr>
          <w:rFonts w:eastAsia="Times New Roman"/>
          <w:sz w:val="24"/>
          <w:szCs w:val="24"/>
        </w:rPr>
        <w:t>Overberget</w:t>
      </w:r>
      <w:r w:rsidRPr="00E30620">
        <w:rPr>
          <w:rFonts w:eastAsia="Times New Roman"/>
          <w:sz w:val="24"/>
          <w:szCs w:val="24"/>
        </w:rPr>
        <w:t xml:space="preserve"> og kursdeltagere møter i historiske uniformer</w:t>
      </w:r>
      <w:r w:rsidR="00A12D23">
        <w:rPr>
          <w:rFonts w:eastAsia="Times New Roman"/>
          <w:sz w:val="24"/>
          <w:szCs w:val="24"/>
        </w:rPr>
        <w:t xml:space="preserve"> hvis man har dette</w:t>
      </w:r>
      <w:r w:rsidRPr="00E30620">
        <w:rPr>
          <w:rFonts w:eastAsia="Times New Roman"/>
          <w:sz w:val="24"/>
          <w:szCs w:val="24"/>
        </w:rPr>
        <w:t xml:space="preserve">. Vi legger da også opp til en omvisning/kulturelt innslag/ foredrag eller lignende i forbindelse med samværet lørdag kveld. Hva gjelder alkoholholdig drikke, </w:t>
      </w:r>
      <w:r w:rsidR="00A12D23">
        <w:rPr>
          <w:rFonts w:eastAsia="Times New Roman"/>
          <w:sz w:val="24"/>
          <w:szCs w:val="24"/>
        </w:rPr>
        <w:t>må</w:t>
      </w:r>
      <w:r w:rsidRPr="00E30620">
        <w:rPr>
          <w:rFonts w:eastAsia="Times New Roman"/>
          <w:sz w:val="24"/>
          <w:szCs w:val="24"/>
        </w:rPr>
        <w:t xml:space="preserve"> dette medbringes av den enkelte.</w:t>
      </w:r>
      <w:r w:rsidRPr="00E30620">
        <w:rPr>
          <w:rFonts w:eastAsia="Times New Roman"/>
          <w:sz w:val="24"/>
          <w:szCs w:val="24"/>
        </w:rPr>
        <w:br/>
      </w:r>
      <w:r w:rsidR="00DE4441" w:rsidRPr="00E30620">
        <w:rPr>
          <w:sz w:val="24"/>
          <w:szCs w:val="24"/>
        </w:rPr>
        <w:t xml:space="preserve">Den enkelte må selv komme seg til </w:t>
      </w:r>
      <w:r w:rsidR="000B6470">
        <w:rPr>
          <w:sz w:val="24"/>
          <w:szCs w:val="24"/>
        </w:rPr>
        <w:t>Halden</w:t>
      </w:r>
      <w:r w:rsidR="00DE4441" w:rsidRPr="00E30620">
        <w:rPr>
          <w:sz w:val="24"/>
          <w:szCs w:val="24"/>
        </w:rPr>
        <w:t xml:space="preserve">. Overnatting fra fre-lør ev lør – søn </w:t>
      </w:r>
      <w:r w:rsidR="000B6470">
        <w:rPr>
          <w:sz w:val="24"/>
          <w:szCs w:val="24"/>
        </w:rPr>
        <w:t xml:space="preserve">må den </w:t>
      </w:r>
      <w:r w:rsidR="003D2D74" w:rsidRPr="00E30620">
        <w:rPr>
          <w:sz w:val="24"/>
          <w:szCs w:val="24"/>
        </w:rPr>
        <w:t>enkelte forening/deltaker</w:t>
      </w:r>
      <w:r w:rsidR="000B6470">
        <w:rPr>
          <w:sz w:val="24"/>
          <w:szCs w:val="24"/>
        </w:rPr>
        <w:t xml:space="preserve"> selv ordne</w:t>
      </w:r>
      <w:r w:rsidR="004D71F4" w:rsidRPr="00E30620">
        <w:rPr>
          <w:sz w:val="24"/>
          <w:szCs w:val="24"/>
        </w:rPr>
        <w:t>.</w:t>
      </w:r>
      <w:r w:rsidR="000B6470">
        <w:rPr>
          <w:sz w:val="24"/>
          <w:szCs w:val="24"/>
        </w:rPr>
        <w:t xml:space="preserve"> Festningshotellet ev andre hotell/overnattinger i nærheten er mul</w:t>
      </w:r>
      <w:bookmarkStart w:id="0" w:name="_GoBack"/>
      <w:bookmarkEnd w:id="0"/>
      <w:r w:rsidR="000B6470">
        <w:rPr>
          <w:sz w:val="24"/>
          <w:szCs w:val="24"/>
        </w:rPr>
        <w:t>ig.</w:t>
      </w:r>
      <w:r w:rsidR="004D71F4" w:rsidRPr="00E30620">
        <w:rPr>
          <w:sz w:val="24"/>
          <w:szCs w:val="24"/>
        </w:rPr>
        <w:t xml:space="preserve"> </w:t>
      </w:r>
    </w:p>
    <w:p w:rsidR="0090144A" w:rsidRDefault="00875C45" w:rsidP="00DE4441">
      <w:pPr>
        <w:ind w:left="284"/>
        <w:rPr>
          <w:color w:val="002060"/>
          <w:sz w:val="28"/>
          <w:szCs w:val="28"/>
        </w:rPr>
      </w:pPr>
      <w:r w:rsidRPr="00DE4441">
        <w:rPr>
          <w:color w:val="002060"/>
          <w:sz w:val="28"/>
          <w:szCs w:val="28"/>
        </w:rPr>
        <w:t xml:space="preserve">Påmelding til Jørn Kildedal, e-mail </w:t>
      </w:r>
      <w:hyperlink r:id="rId8" w:history="1">
        <w:r w:rsidR="000B6470" w:rsidRPr="00F6612C">
          <w:rPr>
            <w:rStyle w:val="Hyperkobling"/>
            <w:sz w:val="28"/>
            <w:szCs w:val="28"/>
          </w:rPr>
          <w:t>jorn.kildedal@wemail.no</w:t>
        </w:r>
      </w:hyperlink>
      <w:r w:rsidRPr="00DE4441">
        <w:rPr>
          <w:color w:val="002060"/>
          <w:sz w:val="28"/>
          <w:szCs w:val="28"/>
        </w:rPr>
        <w:t xml:space="preserve"> innen </w:t>
      </w:r>
      <w:r w:rsidR="00D0773F">
        <w:rPr>
          <w:color w:val="002060"/>
          <w:sz w:val="28"/>
          <w:szCs w:val="28"/>
        </w:rPr>
        <w:t>fredag</w:t>
      </w:r>
      <w:r w:rsidR="00A12D23">
        <w:rPr>
          <w:color w:val="002060"/>
          <w:sz w:val="28"/>
          <w:szCs w:val="28"/>
        </w:rPr>
        <w:t xml:space="preserve"> </w:t>
      </w:r>
      <w:r w:rsidR="000B6470">
        <w:rPr>
          <w:color w:val="002060"/>
          <w:sz w:val="28"/>
          <w:szCs w:val="28"/>
        </w:rPr>
        <w:t>17 sept 2021</w:t>
      </w:r>
      <w:r w:rsidR="004D71F4">
        <w:rPr>
          <w:color w:val="002060"/>
          <w:sz w:val="28"/>
          <w:szCs w:val="28"/>
        </w:rPr>
        <w:t>.</w:t>
      </w:r>
      <w:r w:rsidR="00383DE9">
        <w:rPr>
          <w:color w:val="002060"/>
          <w:sz w:val="28"/>
          <w:szCs w:val="28"/>
        </w:rPr>
        <w:t xml:space="preserve"> Opplys om du skal være med på det sosiale lørdag kveld.</w:t>
      </w:r>
    </w:p>
    <w:p w:rsidR="00DE4441" w:rsidRPr="00DE4441" w:rsidRDefault="00DE4441" w:rsidP="00DE4441">
      <w:pPr>
        <w:ind w:left="284"/>
        <w:jc w:val="center"/>
        <w:rPr>
          <w:color w:val="002060"/>
          <w:sz w:val="24"/>
          <w:szCs w:val="24"/>
        </w:rPr>
      </w:pPr>
      <w:r>
        <w:rPr>
          <w:color w:val="002060"/>
          <w:sz w:val="28"/>
          <w:szCs w:val="28"/>
        </w:rPr>
        <w:t>VELKOMMEN !</w:t>
      </w:r>
    </w:p>
    <w:sectPr w:rsidR="00DE4441" w:rsidRPr="00DE4441" w:rsidSect="00383DE9">
      <w:pgSz w:w="11906" w:h="16838"/>
      <w:pgMar w:top="851" w:right="567" w:bottom="90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441" w:rsidRDefault="00DE4441" w:rsidP="00DE4441">
      <w:pPr>
        <w:spacing w:after="0" w:line="240" w:lineRule="auto"/>
      </w:pPr>
      <w:r>
        <w:separator/>
      </w:r>
    </w:p>
  </w:endnote>
  <w:endnote w:type="continuationSeparator" w:id="0">
    <w:p w:rsidR="00DE4441" w:rsidRDefault="00DE4441" w:rsidP="00DE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441" w:rsidRDefault="00DE4441" w:rsidP="00DE4441">
      <w:pPr>
        <w:spacing w:after="0" w:line="240" w:lineRule="auto"/>
      </w:pPr>
      <w:r>
        <w:separator/>
      </w:r>
    </w:p>
  </w:footnote>
  <w:footnote w:type="continuationSeparator" w:id="0">
    <w:p w:rsidR="00DE4441" w:rsidRDefault="00DE4441" w:rsidP="00DE4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E4AE9"/>
    <w:multiLevelType w:val="hybridMultilevel"/>
    <w:tmpl w:val="31561E6A"/>
    <w:lvl w:ilvl="0" w:tplc="456E13B6">
      <w:start w:val="1"/>
      <w:numFmt w:val="bullet"/>
      <w:lvlText w:val="•"/>
      <w:lvlJc w:val="left"/>
      <w:pPr>
        <w:tabs>
          <w:tab w:val="num" w:pos="720"/>
        </w:tabs>
        <w:ind w:left="720" w:hanging="360"/>
      </w:pPr>
      <w:rPr>
        <w:rFonts w:ascii="Arial" w:hAnsi="Arial" w:hint="default"/>
      </w:rPr>
    </w:lvl>
    <w:lvl w:ilvl="1" w:tplc="9EC0B43C">
      <w:start w:val="151"/>
      <w:numFmt w:val="bullet"/>
      <w:lvlText w:val="–"/>
      <w:lvlJc w:val="left"/>
      <w:pPr>
        <w:tabs>
          <w:tab w:val="num" w:pos="1440"/>
        </w:tabs>
        <w:ind w:left="1440" w:hanging="360"/>
      </w:pPr>
      <w:rPr>
        <w:rFonts w:ascii="Arial" w:hAnsi="Arial" w:hint="default"/>
      </w:rPr>
    </w:lvl>
    <w:lvl w:ilvl="2" w:tplc="0ED4296C" w:tentative="1">
      <w:start w:val="1"/>
      <w:numFmt w:val="bullet"/>
      <w:lvlText w:val="•"/>
      <w:lvlJc w:val="left"/>
      <w:pPr>
        <w:tabs>
          <w:tab w:val="num" w:pos="2160"/>
        </w:tabs>
        <w:ind w:left="2160" w:hanging="360"/>
      </w:pPr>
      <w:rPr>
        <w:rFonts w:ascii="Arial" w:hAnsi="Arial" w:hint="default"/>
      </w:rPr>
    </w:lvl>
    <w:lvl w:ilvl="3" w:tplc="8CA40966" w:tentative="1">
      <w:start w:val="1"/>
      <w:numFmt w:val="bullet"/>
      <w:lvlText w:val="•"/>
      <w:lvlJc w:val="left"/>
      <w:pPr>
        <w:tabs>
          <w:tab w:val="num" w:pos="2880"/>
        </w:tabs>
        <w:ind w:left="2880" w:hanging="360"/>
      </w:pPr>
      <w:rPr>
        <w:rFonts w:ascii="Arial" w:hAnsi="Arial" w:hint="default"/>
      </w:rPr>
    </w:lvl>
    <w:lvl w:ilvl="4" w:tplc="D5360504" w:tentative="1">
      <w:start w:val="1"/>
      <w:numFmt w:val="bullet"/>
      <w:lvlText w:val="•"/>
      <w:lvlJc w:val="left"/>
      <w:pPr>
        <w:tabs>
          <w:tab w:val="num" w:pos="3600"/>
        </w:tabs>
        <w:ind w:left="3600" w:hanging="360"/>
      </w:pPr>
      <w:rPr>
        <w:rFonts w:ascii="Arial" w:hAnsi="Arial" w:hint="default"/>
      </w:rPr>
    </w:lvl>
    <w:lvl w:ilvl="5" w:tplc="E95401F4" w:tentative="1">
      <w:start w:val="1"/>
      <w:numFmt w:val="bullet"/>
      <w:lvlText w:val="•"/>
      <w:lvlJc w:val="left"/>
      <w:pPr>
        <w:tabs>
          <w:tab w:val="num" w:pos="4320"/>
        </w:tabs>
        <w:ind w:left="4320" w:hanging="360"/>
      </w:pPr>
      <w:rPr>
        <w:rFonts w:ascii="Arial" w:hAnsi="Arial" w:hint="default"/>
      </w:rPr>
    </w:lvl>
    <w:lvl w:ilvl="6" w:tplc="515A65DA" w:tentative="1">
      <w:start w:val="1"/>
      <w:numFmt w:val="bullet"/>
      <w:lvlText w:val="•"/>
      <w:lvlJc w:val="left"/>
      <w:pPr>
        <w:tabs>
          <w:tab w:val="num" w:pos="5040"/>
        </w:tabs>
        <w:ind w:left="5040" w:hanging="360"/>
      </w:pPr>
      <w:rPr>
        <w:rFonts w:ascii="Arial" w:hAnsi="Arial" w:hint="default"/>
      </w:rPr>
    </w:lvl>
    <w:lvl w:ilvl="7" w:tplc="D95ACF78" w:tentative="1">
      <w:start w:val="1"/>
      <w:numFmt w:val="bullet"/>
      <w:lvlText w:val="•"/>
      <w:lvlJc w:val="left"/>
      <w:pPr>
        <w:tabs>
          <w:tab w:val="num" w:pos="5760"/>
        </w:tabs>
        <w:ind w:left="5760" w:hanging="360"/>
      </w:pPr>
      <w:rPr>
        <w:rFonts w:ascii="Arial" w:hAnsi="Arial" w:hint="default"/>
      </w:rPr>
    </w:lvl>
    <w:lvl w:ilvl="8" w:tplc="CEFC4C9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45"/>
    <w:rsid w:val="000B6470"/>
    <w:rsid w:val="0010249B"/>
    <w:rsid w:val="00383DE9"/>
    <w:rsid w:val="003D2D74"/>
    <w:rsid w:val="004D71F4"/>
    <w:rsid w:val="00875C45"/>
    <w:rsid w:val="009C3C5D"/>
    <w:rsid w:val="00A12D23"/>
    <w:rsid w:val="00A50289"/>
    <w:rsid w:val="00B0795A"/>
    <w:rsid w:val="00D0773F"/>
    <w:rsid w:val="00D26214"/>
    <w:rsid w:val="00D65CE6"/>
    <w:rsid w:val="00DE4441"/>
    <w:rsid w:val="00E30620"/>
    <w:rsid w:val="00F369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D1452-B461-40F4-9B8F-724CD33D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75C45"/>
    <w:pPr>
      <w:spacing w:after="0" w:line="240" w:lineRule="auto"/>
      <w:ind w:left="720"/>
      <w:contextualSpacing/>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875C45"/>
    <w:rPr>
      <w:color w:val="0563C1" w:themeColor="hyperlink"/>
      <w:u w:val="single"/>
    </w:rPr>
  </w:style>
  <w:style w:type="paragraph" w:styleId="Topptekst">
    <w:name w:val="header"/>
    <w:basedOn w:val="Normal"/>
    <w:link w:val="TopptekstTegn"/>
    <w:uiPriority w:val="99"/>
    <w:unhideWhenUsed/>
    <w:rsid w:val="00DE44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E4441"/>
  </w:style>
  <w:style w:type="paragraph" w:styleId="Bunntekst">
    <w:name w:val="footer"/>
    <w:basedOn w:val="Normal"/>
    <w:link w:val="BunntekstTegn"/>
    <w:uiPriority w:val="99"/>
    <w:unhideWhenUsed/>
    <w:rsid w:val="00DE44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E4441"/>
  </w:style>
  <w:style w:type="paragraph" w:styleId="Ingenmellomrom">
    <w:name w:val="No Spacing"/>
    <w:uiPriority w:val="1"/>
    <w:qFormat/>
    <w:rsid w:val="00A12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00613">
      <w:bodyDiv w:val="1"/>
      <w:marLeft w:val="0"/>
      <w:marRight w:val="0"/>
      <w:marTop w:val="0"/>
      <w:marBottom w:val="0"/>
      <w:divBdr>
        <w:top w:val="none" w:sz="0" w:space="0" w:color="auto"/>
        <w:left w:val="none" w:sz="0" w:space="0" w:color="auto"/>
        <w:bottom w:val="none" w:sz="0" w:space="0" w:color="auto"/>
        <w:right w:val="none" w:sz="0" w:space="0" w:color="auto"/>
      </w:divBdr>
      <w:divsChild>
        <w:div w:id="920211109">
          <w:marLeft w:val="547"/>
          <w:marRight w:val="0"/>
          <w:marTop w:val="86"/>
          <w:marBottom w:val="0"/>
          <w:divBdr>
            <w:top w:val="none" w:sz="0" w:space="0" w:color="auto"/>
            <w:left w:val="none" w:sz="0" w:space="0" w:color="auto"/>
            <w:bottom w:val="none" w:sz="0" w:space="0" w:color="auto"/>
            <w:right w:val="none" w:sz="0" w:space="0" w:color="auto"/>
          </w:divBdr>
        </w:div>
        <w:div w:id="303850256">
          <w:marLeft w:val="547"/>
          <w:marRight w:val="0"/>
          <w:marTop w:val="86"/>
          <w:marBottom w:val="0"/>
          <w:divBdr>
            <w:top w:val="none" w:sz="0" w:space="0" w:color="auto"/>
            <w:left w:val="none" w:sz="0" w:space="0" w:color="auto"/>
            <w:bottom w:val="none" w:sz="0" w:space="0" w:color="auto"/>
            <w:right w:val="none" w:sz="0" w:space="0" w:color="auto"/>
          </w:divBdr>
        </w:div>
        <w:div w:id="1572764722">
          <w:marLeft w:val="1166"/>
          <w:marRight w:val="0"/>
          <w:marTop w:val="72"/>
          <w:marBottom w:val="0"/>
          <w:divBdr>
            <w:top w:val="none" w:sz="0" w:space="0" w:color="auto"/>
            <w:left w:val="none" w:sz="0" w:space="0" w:color="auto"/>
            <w:bottom w:val="none" w:sz="0" w:space="0" w:color="auto"/>
            <w:right w:val="none" w:sz="0" w:space="0" w:color="auto"/>
          </w:divBdr>
        </w:div>
        <w:div w:id="224535143">
          <w:marLeft w:val="547"/>
          <w:marRight w:val="0"/>
          <w:marTop w:val="86"/>
          <w:marBottom w:val="0"/>
          <w:divBdr>
            <w:top w:val="none" w:sz="0" w:space="0" w:color="auto"/>
            <w:left w:val="none" w:sz="0" w:space="0" w:color="auto"/>
            <w:bottom w:val="none" w:sz="0" w:space="0" w:color="auto"/>
            <w:right w:val="none" w:sz="0" w:space="0" w:color="auto"/>
          </w:divBdr>
        </w:div>
        <w:div w:id="1254899904">
          <w:marLeft w:val="547"/>
          <w:marRight w:val="0"/>
          <w:marTop w:val="86"/>
          <w:marBottom w:val="0"/>
          <w:divBdr>
            <w:top w:val="none" w:sz="0" w:space="0" w:color="auto"/>
            <w:left w:val="none" w:sz="0" w:space="0" w:color="auto"/>
            <w:bottom w:val="none" w:sz="0" w:space="0" w:color="auto"/>
            <w:right w:val="none" w:sz="0" w:space="0" w:color="auto"/>
          </w:divBdr>
        </w:div>
        <w:div w:id="1803575911">
          <w:marLeft w:val="547"/>
          <w:marRight w:val="0"/>
          <w:marTop w:val="86"/>
          <w:marBottom w:val="0"/>
          <w:divBdr>
            <w:top w:val="none" w:sz="0" w:space="0" w:color="auto"/>
            <w:left w:val="none" w:sz="0" w:space="0" w:color="auto"/>
            <w:bottom w:val="none" w:sz="0" w:space="0" w:color="auto"/>
            <w:right w:val="none" w:sz="0" w:space="0" w:color="auto"/>
          </w:divBdr>
        </w:div>
        <w:div w:id="219246467">
          <w:marLeft w:val="547"/>
          <w:marRight w:val="0"/>
          <w:marTop w:val="86"/>
          <w:marBottom w:val="0"/>
          <w:divBdr>
            <w:top w:val="none" w:sz="0" w:space="0" w:color="auto"/>
            <w:left w:val="none" w:sz="0" w:space="0" w:color="auto"/>
            <w:bottom w:val="none" w:sz="0" w:space="0" w:color="auto"/>
            <w:right w:val="none" w:sz="0" w:space="0" w:color="auto"/>
          </w:divBdr>
        </w:div>
        <w:div w:id="788863979">
          <w:marLeft w:val="547"/>
          <w:marRight w:val="0"/>
          <w:marTop w:val="86"/>
          <w:marBottom w:val="0"/>
          <w:divBdr>
            <w:top w:val="none" w:sz="0" w:space="0" w:color="auto"/>
            <w:left w:val="none" w:sz="0" w:space="0" w:color="auto"/>
            <w:bottom w:val="none" w:sz="0" w:space="0" w:color="auto"/>
            <w:right w:val="none" w:sz="0" w:space="0" w:color="auto"/>
          </w:divBdr>
        </w:div>
        <w:div w:id="842360831">
          <w:marLeft w:val="547"/>
          <w:marRight w:val="0"/>
          <w:marTop w:val="86"/>
          <w:marBottom w:val="0"/>
          <w:divBdr>
            <w:top w:val="none" w:sz="0" w:space="0" w:color="auto"/>
            <w:left w:val="none" w:sz="0" w:space="0" w:color="auto"/>
            <w:bottom w:val="none" w:sz="0" w:space="0" w:color="auto"/>
            <w:right w:val="none" w:sz="0" w:space="0" w:color="auto"/>
          </w:divBdr>
        </w:div>
        <w:div w:id="1141733475">
          <w:marLeft w:val="547"/>
          <w:marRight w:val="0"/>
          <w:marTop w:val="86"/>
          <w:marBottom w:val="0"/>
          <w:divBdr>
            <w:top w:val="none" w:sz="0" w:space="0" w:color="auto"/>
            <w:left w:val="none" w:sz="0" w:space="0" w:color="auto"/>
            <w:bottom w:val="none" w:sz="0" w:space="0" w:color="auto"/>
            <w:right w:val="none" w:sz="0" w:space="0" w:color="auto"/>
          </w:divBdr>
        </w:div>
        <w:div w:id="674847190">
          <w:marLeft w:val="547"/>
          <w:marRight w:val="0"/>
          <w:marTop w:val="86"/>
          <w:marBottom w:val="0"/>
          <w:divBdr>
            <w:top w:val="none" w:sz="0" w:space="0" w:color="auto"/>
            <w:left w:val="none" w:sz="0" w:space="0" w:color="auto"/>
            <w:bottom w:val="none" w:sz="0" w:space="0" w:color="auto"/>
            <w:right w:val="none" w:sz="0" w:space="0" w:color="auto"/>
          </w:divBdr>
        </w:div>
        <w:div w:id="598560799">
          <w:marLeft w:val="547"/>
          <w:marRight w:val="0"/>
          <w:marTop w:val="86"/>
          <w:marBottom w:val="0"/>
          <w:divBdr>
            <w:top w:val="none" w:sz="0" w:space="0" w:color="auto"/>
            <w:left w:val="none" w:sz="0" w:space="0" w:color="auto"/>
            <w:bottom w:val="none" w:sz="0" w:space="0" w:color="auto"/>
            <w:right w:val="none" w:sz="0" w:space="0" w:color="auto"/>
          </w:divBdr>
        </w:div>
        <w:div w:id="1209142407">
          <w:marLeft w:val="547"/>
          <w:marRight w:val="0"/>
          <w:marTop w:val="86"/>
          <w:marBottom w:val="0"/>
          <w:divBdr>
            <w:top w:val="none" w:sz="0" w:space="0" w:color="auto"/>
            <w:left w:val="none" w:sz="0" w:space="0" w:color="auto"/>
            <w:bottom w:val="none" w:sz="0" w:space="0" w:color="auto"/>
            <w:right w:val="none" w:sz="0" w:space="0" w:color="auto"/>
          </w:divBdr>
        </w:div>
        <w:div w:id="858470172">
          <w:marLeft w:val="547"/>
          <w:marRight w:val="0"/>
          <w:marTop w:val="86"/>
          <w:marBottom w:val="0"/>
          <w:divBdr>
            <w:top w:val="none" w:sz="0" w:space="0" w:color="auto"/>
            <w:left w:val="none" w:sz="0" w:space="0" w:color="auto"/>
            <w:bottom w:val="none" w:sz="0" w:space="0" w:color="auto"/>
            <w:right w:val="none" w:sz="0" w:space="0" w:color="auto"/>
          </w:divBdr>
        </w:div>
        <w:div w:id="887302758">
          <w:marLeft w:val="547"/>
          <w:marRight w:val="0"/>
          <w:marTop w:val="86"/>
          <w:marBottom w:val="0"/>
          <w:divBdr>
            <w:top w:val="none" w:sz="0" w:space="0" w:color="auto"/>
            <w:left w:val="none" w:sz="0" w:space="0" w:color="auto"/>
            <w:bottom w:val="none" w:sz="0" w:space="0" w:color="auto"/>
            <w:right w:val="none" w:sz="0" w:space="0" w:color="auto"/>
          </w:divBdr>
        </w:div>
        <w:div w:id="141511099">
          <w:marLeft w:val="1166"/>
          <w:marRight w:val="0"/>
          <w:marTop w:val="72"/>
          <w:marBottom w:val="0"/>
          <w:divBdr>
            <w:top w:val="none" w:sz="0" w:space="0" w:color="auto"/>
            <w:left w:val="none" w:sz="0" w:space="0" w:color="auto"/>
            <w:bottom w:val="none" w:sz="0" w:space="0" w:color="auto"/>
            <w:right w:val="none" w:sz="0" w:space="0" w:color="auto"/>
          </w:divBdr>
        </w:div>
        <w:div w:id="1750080220">
          <w:marLeft w:val="1166"/>
          <w:marRight w:val="0"/>
          <w:marTop w:val="72"/>
          <w:marBottom w:val="0"/>
          <w:divBdr>
            <w:top w:val="none" w:sz="0" w:space="0" w:color="auto"/>
            <w:left w:val="none" w:sz="0" w:space="0" w:color="auto"/>
            <w:bottom w:val="none" w:sz="0" w:space="0" w:color="auto"/>
            <w:right w:val="none" w:sz="0" w:space="0" w:color="auto"/>
          </w:divBdr>
        </w:div>
        <w:div w:id="1530487778">
          <w:marLeft w:val="1166"/>
          <w:marRight w:val="0"/>
          <w:marTop w:val="72"/>
          <w:marBottom w:val="0"/>
          <w:divBdr>
            <w:top w:val="none" w:sz="0" w:space="0" w:color="auto"/>
            <w:left w:val="none" w:sz="0" w:space="0" w:color="auto"/>
            <w:bottom w:val="none" w:sz="0" w:space="0" w:color="auto"/>
            <w:right w:val="none" w:sz="0" w:space="0" w:color="auto"/>
          </w:divBdr>
        </w:div>
        <w:div w:id="1503470320">
          <w:marLeft w:val="1166"/>
          <w:marRight w:val="0"/>
          <w:marTop w:val="72"/>
          <w:marBottom w:val="0"/>
          <w:divBdr>
            <w:top w:val="none" w:sz="0" w:space="0" w:color="auto"/>
            <w:left w:val="none" w:sz="0" w:space="0" w:color="auto"/>
            <w:bottom w:val="none" w:sz="0" w:space="0" w:color="auto"/>
            <w:right w:val="none" w:sz="0" w:space="0" w:color="auto"/>
          </w:divBdr>
        </w:div>
        <w:div w:id="201629866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n.kildedal@wemail.n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1888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Kildedal</dc:creator>
  <cp:keywords/>
  <dc:description/>
  <cp:lastModifiedBy>Jørn Kildedal</cp:lastModifiedBy>
  <cp:revision>3</cp:revision>
  <dcterms:created xsi:type="dcterms:W3CDTF">2021-08-09T05:35:00Z</dcterms:created>
  <dcterms:modified xsi:type="dcterms:W3CDTF">2021-09-01T08:23:00Z</dcterms:modified>
</cp:coreProperties>
</file>